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62EE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САНКТ-ПЕТЕРБУРГСКАЯ ГОСУДАРСТВЕННАЯ КОНСЕРВАТОРИЯ </w:t>
      </w:r>
    </w:p>
    <w:p w14:paraId="312EB711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ИМЕНИ Н. А. РИМСКОГО-КОРСАКОВА</w:t>
      </w:r>
    </w:p>
    <w:p w14:paraId="729E76B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lang w:val="ru-RU"/>
        </w:rPr>
        <w:t>Кафедра иностранных языков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69773B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06A6673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приглашает на Научно-практическую конференцию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</w:p>
    <w:p w14:paraId="13D6121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«Новые технологии в образовании: язык и искусство»</w:t>
      </w:r>
    </w:p>
    <w:p w14:paraId="31C45113">
      <w:pPr>
        <w:ind w:left="36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 февраля 2025 года</w:t>
      </w:r>
    </w:p>
    <w:p w14:paraId="6819AF32">
      <w:pPr>
        <w:ind w:firstLine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Формат: смешанный</w:t>
      </w:r>
    </w:p>
    <w:p w14:paraId="46EDF70B">
      <w:pPr>
        <w:ind w:firstLine="36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ежегодной конференции планируется создать дискуссионную площадку преподавателей иностранного языка и русского как иностранного для обсуждения новых методик и технических возможностей, а также актуальных проблемных вопросов преподавания языка в вузах искусств.</w:t>
      </w:r>
    </w:p>
    <w:p w14:paraId="388405D3">
      <w:pPr>
        <w:ind w:firstLine="36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ABAB9D">
      <w:pPr>
        <w:ind w:firstLine="3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дискуссию предлагается включить следующие вопросы:</w:t>
      </w:r>
    </w:p>
    <w:p w14:paraId="7586E92E">
      <w:pPr>
        <w:numPr>
          <w:ilvl w:val="0"/>
          <w:numId w:val="1"/>
        </w:numPr>
        <w:shd w:val="clear" w:color="auto" w:fill="FFFFFF"/>
        <w:ind w:left="726" w:hanging="363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val="ru-RU"/>
          <w14:ligatures w14:val="none"/>
        </w:rPr>
        <w:t xml:space="preserve">Онлайн-формат: качественное взаимодействие между преподавателем и студентом. </w:t>
      </w:r>
    </w:p>
    <w:p w14:paraId="5754F9B1">
      <w:pPr>
        <w:numPr>
          <w:ilvl w:val="0"/>
          <w:numId w:val="1"/>
        </w:numPr>
        <w:shd w:val="clear" w:color="auto" w:fill="FFFFFF"/>
        <w:ind w:left="726" w:hanging="363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val="ru-RU"/>
          <w14:ligatures w14:val="none"/>
        </w:rPr>
        <w:t xml:space="preserve">Преимущества и недостатки языковых приложений. </w:t>
      </w:r>
    </w:p>
    <w:p w14:paraId="52D630CA">
      <w:pPr>
        <w:numPr>
          <w:ilvl w:val="0"/>
          <w:numId w:val="1"/>
        </w:numPr>
        <w:shd w:val="clear" w:color="auto" w:fill="FFFFFF"/>
        <w:ind w:left="726" w:hanging="363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val="ru-RU"/>
          <w14:ligatures w14:val="none"/>
        </w:rPr>
        <w:t>Искусственный интеллект на занятиях по иностранному языку: совершенствование произношения и грамматики.</w:t>
      </w:r>
    </w:p>
    <w:p w14:paraId="2DBD51AC">
      <w:pPr>
        <w:numPr>
          <w:ilvl w:val="0"/>
          <w:numId w:val="1"/>
        </w:numPr>
        <w:ind w:left="726" w:hanging="363"/>
        <w:rPr>
          <w:rFonts w:ascii="Times New Roman" w:hAnsi="Times New Roman" w:eastAsia="Aptos" w:cs="Times New Roman"/>
          <w:sz w:val="28"/>
          <w:szCs w:val="28"/>
          <w:lang w:val="ru-RU"/>
        </w:rPr>
      </w:pPr>
      <w:r>
        <w:rPr>
          <w:rFonts w:ascii="Times New Roman" w:hAnsi="Times New Roman" w:eastAsia="Aptos" w:cs="Times New Roman"/>
          <w:sz w:val="28"/>
          <w:szCs w:val="28"/>
          <w:lang w:val="ru-RU"/>
        </w:rPr>
        <w:t>Темы по специальности в процессе обучения иностранному языку.</w:t>
      </w:r>
    </w:p>
    <w:p w14:paraId="42BCE203">
      <w:pPr>
        <w:numPr>
          <w:ilvl w:val="0"/>
          <w:numId w:val="1"/>
        </w:numPr>
        <w:ind w:left="726" w:hanging="363"/>
        <w:rPr>
          <w:rFonts w:ascii="Times New Roman" w:hAnsi="Times New Roman" w:eastAsia="Aptos" w:cs="Times New Roman"/>
          <w:sz w:val="28"/>
          <w:szCs w:val="28"/>
          <w:lang w:val="ru-RU"/>
        </w:rPr>
      </w:pPr>
      <w:r>
        <w:rPr>
          <w:rFonts w:ascii="Times New Roman" w:hAnsi="Times New Roman" w:eastAsia="Aptos" w:cs="Times New Roman"/>
          <w:sz w:val="28"/>
          <w:szCs w:val="28"/>
          <w:lang w:val="ru-RU"/>
        </w:rPr>
        <w:t>Проблемы и особенности обучения русскому языку как иностранному студентов творческих вузов.</w:t>
      </w:r>
    </w:p>
    <w:p w14:paraId="60CE1C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726" w:hanging="363"/>
        <w:textAlignment w:val="auto"/>
        <w:rPr>
          <w:rFonts w:ascii="Times New Roman" w:hAnsi="Times New Roman" w:eastAsia="Aptos" w:cs="Times New Roman"/>
          <w:sz w:val="28"/>
          <w:szCs w:val="28"/>
          <w:lang w:val="ru-RU"/>
        </w:rPr>
      </w:pPr>
      <w:r>
        <w:rPr>
          <w:rFonts w:ascii="Times New Roman" w:hAnsi="Times New Roman" w:eastAsia="Aptos" w:cs="Times New Roman"/>
          <w:sz w:val="28"/>
          <w:szCs w:val="28"/>
          <w:lang w:val="ru-RU"/>
        </w:rPr>
        <w:t xml:space="preserve">Новые пособия и современные учебные материалы для преподавания иностранного языка и РКИ в вузах искусств. </w:t>
      </w:r>
    </w:p>
    <w:p w14:paraId="5ED1C04C">
      <w:pPr>
        <w:ind w:firstLine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Рабочие языки конференции: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русский, английский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Регламент выступления 20 минут: доклад </w:t>
      </w:r>
      <w:r>
        <w:rPr>
          <w:rFonts w:hint="eastAsia" w:ascii="SimSun" w:hAnsi="SimSun" w:eastAsia="SimSun" w:cs="SimSun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15 минут, обсуждение </w:t>
      </w:r>
      <w:r>
        <w:rPr>
          <w:rFonts w:hint="eastAsia" w:ascii="SimSun" w:hAnsi="SimSun" w:eastAsia="SimSun" w:cs="SimSun"/>
          <w:sz w:val="28"/>
          <w:szCs w:val="28"/>
          <w:lang w:val="ru-RU"/>
        </w:rPr>
        <w:t>—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5 минут.</w:t>
      </w:r>
    </w:p>
    <w:p w14:paraId="655E695F">
      <w:pPr>
        <w:ind w:firstLine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Заявки на участие принимаются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 15 января 2025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форма заявки по ссылке </w:t>
      </w:r>
      <w:r>
        <w:fldChar w:fldCharType="begin"/>
      </w:r>
      <w:r>
        <w:instrText xml:space="preserve"> HYPERLINK "https://forms.gle/Zjy8miiQ4pEVziWr9"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8"/>
          <w:szCs w:val="28"/>
          <w:lang w:val="ru-RU"/>
        </w:rPr>
        <w:t>https://forms.gle/Zjy8miiQ4pEVziWr9</w:t>
      </w:r>
      <w:r>
        <w:rPr>
          <w:rStyle w:val="13"/>
          <w:rFonts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</w:p>
    <w:p w14:paraId="77025F67">
      <w:pPr>
        <w:ind w:firstLine="36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Оргкомитет конференции</w:t>
      </w:r>
    </w:p>
    <w:p w14:paraId="6BBCA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Твердовская Тамара Игоревна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>проректор по научной работе, кандидат искусствоведения, доцент кафедры истории зарубежной музыки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Санкт-Петербургской консерватории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 Н. А. Римского-Корсакова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Бояркина Альбина Витальевна</w:t>
      </w:r>
      <w:r>
        <w:rPr>
          <w:rFonts w:ascii="Times New Roman" w:hAnsi="Times New Roman" w:cs="Times New Roman"/>
          <w:sz w:val="28"/>
          <w:szCs w:val="28"/>
          <w:lang w:val="ru-RU"/>
        </w:rPr>
        <w:t>, кандидат филологических наук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зав. кафедрой иностранных языков Санкт-Петербургской консерватории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 Н. А. Римского-Корсакова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Николаева Нина Александровна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кандидат филологических наук, доцент кафедры иностранных языков СПбГК </w:t>
      </w:r>
      <w:r>
        <w:rPr>
          <w:rFonts w:hint="default" w:ascii="Times New Roman" w:hAnsi="Times New Roman"/>
          <w:sz w:val="28"/>
          <w:szCs w:val="28"/>
          <w:lang w:val="ru-RU"/>
        </w:rPr>
        <w:t>Санкт-Петербургской консерватории имени Н. А. Римского-Корсакова.</w:t>
      </w:r>
    </w:p>
    <w:p w14:paraId="48F013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Контакты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fldChar w:fldCharType="begin"/>
      </w:r>
      <w:r>
        <w:instrText xml:space="preserve"> HYPERLINK "https://textmusictranslation.tilda.ws/null"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8"/>
          <w:szCs w:val="28"/>
        </w:rPr>
        <w:t>mustran</w:t>
      </w:r>
      <w:r>
        <w:rPr>
          <w:rStyle w:val="14"/>
          <w:rFonts w:ascii="Times New Roman" w:hAnsi="Times New Roman" w:cs="Times New Roman"/>
          <w:sz w:val="28"/>
          <w:szCs w:val="28"/>
          <w:lang w:val="ru-RU"/>
        </w:rPr>
        <w:t>@</w:t>
      </w:r>
      <w:r>
        <w:rPr>
          <w:rStyle w:val="14"/>
          <w:rFonts w:ascii="Times New Roman" w:hAnsi="Times New Roman" w:cs="Times New Roman"/>
          <w:sz w:val="28"/>
          <w:szCs w:val="28"/>
        </w:rPr>
        <w:t>mail</w:t>
      </w:r>
      <w:r>
        <w:rPr>
          <w:rStyle w:val="14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14"/>
          <w:rFonts w:ascii="Times New Roman" w:hAnsi="Times New Roman" w:cs="Times New Roman"/>
          <w:sz w:val="28"/>
          <w:szCs w:val="28"/>
        </w:rPr>
        <w:t>ru</w:t>
      </w:r>
      <w:r>
        <w:rPr>
          <w:rStyle w:val="14"/>
          <w:rFonts w:ascii="Times New Roman" w:hAnsi="Times New Roman" w:cs="Times New Roman"/>
          <w:sz w:val="28"/>
          <w:szCs w:val="28"/>
        </w:rPr>
        <w:fldChar w:fldCharType="end"/>
      </w:r>
    </w:p>
    <w:sectPr>
      <w:pgSz w:w="12240" w:h="15840"/>
      <w:pgMar w:top="873" w:right="1440" w:bottom="873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E05EF"/>
    <w:multiLevelType w:val="multilevel"/>
    <w:tmpl w:val="26BE05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1C"/>
    <w:rsid w:val="000754CC"/>
    <w:rsid w:val="00192788"/>
    <w:rsid w:val="001D6178"/>
    <w:rsid w:val="003C3D6F"/>
    <w:rsid w:val="003F35D0"/>
    <w:rsid w:val="0043460A"/>
    <w:rsid w:val="00440D10"/>
    <w:rsid w:val="00540871"/>
    <w:rsid w:val="00567681"/>
    <w:rsid w:val="005814F9"/>
    <w:rsid w:val="006D6E18"/>
    <w:rsid w:val="007216FC"/>
    <w:rsid w:val="00795E55"/>
    <w:rsid w:val="007A0ED3"/>
    <w:rsid w:val="007E1BDE"/>
    <w:rsid w:val="00850895"/>
    <w:rsid w:val="00867B3A"/>
    <w:rsid w:val="008D5EDF"/>
    <w:rsid w:val="00902A75"/>
    <w:rsid w:val="00903923"/>
    <w:rsid w:val="00A05383"/>
    <w:rsid w:val="00A10955"/>
    <w:rsid w:val="00BA511C"/>
    <w:rsid w:val="00CA332E"/>
    <w:rsid w:val="00D857A3"/>
    <w:rsid w:val="00E5105D"/>
    <w:rsid w:val="00EF18D2"/>
    <w:rsid w:val="14BC24E1"/>
    <w:rsid w:val="3E1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ru-RU" w:eastAsia="ru-RU"/>
      <w14:ligatures w14:val="none"/>
    </w:rPr>
  </w:style>
  <w:style w:type="paragraph" w:styleId="17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1610</Characters>
  <Lines>35</Lines>
  <Paragraphs>12</Paragraphs>
  <TotalTime>9</TotalTime>
  <ScaleCrop>false</ScaleCrop>
  <LinksUpToDate>false</LinksUpToDate>
  <CharactersWithSpaces>1835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2024-11-19T07:38:00Z</dcterms:created>
  <dc:creator>Albina Boyarkina</dc:creator>
  <cp:lastModifiedBy>Нина Николаева</cp:lastModifiedBy>
  <cp:lastPrinted>2024-10-29T08:55:00Z</cp:lastPrinted>
  <dcterms:modified xsi:type="dcterms:W3CDTF">2024-12-03T19:18:28Z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22827EB57547474B99F3DF9E21C4BDDB_13</vt:lpwstr>
  </property>
</Properties>
</file>